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BB48" w14:textId="0F73D841" w:rsidR="003E251D" w:rsidRPr="00EC4F0F" w:rsidRDefault="003E251D" w:rsidP="006A63C9">
      <w:pPr>
        <w:pStyle w:val="Heading1"/>
        <w:spacing w:after="240"/>
        <w:rPr>
          <w:sz w:val="24"/>
          <w:szCs w:val="24"/>
        </w:rPr>
      </w:pPr>
      <w:r w:rsidRPr="00EC4F0F">
        <w:rPr>
          <w:sz w:val="24"/>
          <w:szCs w:val="24"/>
        </w:rPr>
        <w:t xml:space="preserve">Wound Practice and Research </w:t>
      </w:r>
      <w:r w:rsidR="00E36B38">
        <w:rPr>
          <w:sz w:val="24"/>
          <w:szCs w:val="24"/>
        </w:rPr>
        <w:t xml:space="preserve">– </w:t>
      </w:r>
      <w:r w:rsidRPr="00EC4F0F">
        <w:rPr>
          <w:sz w:val="24"/>
          <w:szCs w:val="24"/>
        </w:rPr>
        <w:t>Main Document Template</w:t>
      </w:r>
    </w:p>
    <w:p w14:paraId="5EF1D279" w14:textId="5E619EAF" w:rsidR="00844816" w:rsidRPr="003E251D" w:rsidRDefault="009323F1" w:rsidP="00EC4F0F">
      <w:pPr>
        <w:pStyle w:val="Heading1"/>
      </w:pPr>
      <w:r w:rsidRPr="00EC4F0F">
        <w:t>Type</w:t>
      </w:r>
      <w:r w:rsidRPr="003E251D">
        <w:t xml:space="preserve"> of </w:t>
      </w:r>
      <w:r w:rsidR="00844816" w:rsidRPr="003E251D">
        <w:t>p</w:t>
      </w:r>
      <w:r w:rsidRPr="003E251D">
        <w:t>aper</w:t>
      </w:r>
    </w:p>
    <w:p w14:paraId="3CAC7708" w14:textId="10684B06" w:rsidR="00B77A6C" w:rsidRPr="003E251D" w:rsidRDefault="00EB316E" w:rsidP="00EC4F0F">
      <w:pPr>
        <w:pStyle w:val="BodyText"/>
      </w:pPr>
      <w:r w:rsidRPr="003E251D">
        <w:t xml:space="preserve">Choose from </w:t>
      </w:r>
      <w:r w:rsidR="00E50F05" w:rsidRPr="003E251D">
        <w:t xml:space="preserve">Research </w:t>
      </w:r>
      <w:r w:rsidR="00AB66BF" w:rsidRPr="003E251D">
        <w:t>a</w:t>
      </w:r>
      <w:r w:rsidR="009323F1" w:rsidRPr="003E251D">
        <w:t xml:space="preserve">rticle, </w:t>
      </w:r>
      <w:r w:rsidR="000A747F" w:rsidRPr="003E251D">
        <w:t xml:space="preserve">Review, Systematic review, </w:t>
      </w:r>
      <w:r w:rsidRPr="003E251D">
        <w:t xml:space="preserve">Case study, Clinical trial, </w:t>
      </w:r>
      <w:r w:rsidR="000A747F" w:rsidRPr="003E251D">
        <w:t xml:space="preserve">Protocol, </w:t>
      </w:r>
      <w:r w:rsidR="009F7814">
        <w:t xml:space="preserve">Clinical perspective, </w:t>
      </w:r>
      <w:r w:rsidRPr="003E251D">
        <w:t>Letter to the editor</w:t>
      </w:r>
      <w:r w:rsidR="00AB66BF" w:rsidRPr="003E251D">
        <w:t>.</w:t>
      </w:r>
    </w:p>
    <w:p w14:paraId="290CAD8C" w14:textId="2BC1C465" w:rsidR="00B77A6C" w:rsidRPr="003E251D" w:rsidRDefault="00B77A6C" w:rsidP="00EC4F0F">
      <w:pPr>
        <w:pStyle w:val="Heading1"/>
      </w:pPr>
      <w:r w:rsidRPr="003E251D">
        <w:t>Title</w:t>
      </w:r>
    </w:p>
    <w:p w14:paraId="4A571362" w14:textId="5A9EA9CB" w:rsidR="00B26FA3" w:rsidRPr="003E251D" w:rsidRDefault="00AB66BF" w:rsidP="00EC4F0F">
      <w:pPr>
        <w:pStyle w:val="BodyText"/>
        <w:rPr>
          <w:b/>
        </w:rPr>
      </w:pPr>
      <w:r w:rsidRPr="003E251D">
        <w:t>Add title here</w:t>
      </w:r>
      <w:r w:rsidR="003E251D" w:rsidRPr="003E251D">
        <w:t>, keeping it as succinct as possible</w:t>
      </w:r>
      <w:r w:rsidRPr="003E251D">
        <w:t>.</w:t>
      </w:r>
    </w:p>
    <w:p w14:paraId="12AA1DBD" w14:textId="09492755" w:rsidR="00B26FA3" w:rsidRPr="003E251D" w:rsidRDefault="00B26FA3" w:rsidP="00EC4F0F">
      <w:pPr>
        <w:pStyle w:val="Heading1"/>
      </w:pPr>
      <w:r w:rsidRPr="003E251D">
        <w:t>Abstract</w:t>
      </w:r>
    </w:p>
    <w:p w14:paraId="588F1166" w14:textId="0ED1959A" w:rsidR="00D6400F" w:rsidRPr="003E251D" w:rsidRDefault="009F7814" w:rsidP="00EC4F0F">
      <w:pPr>
        <w:pStyle w:val="BodyText"/>
      </w:pPr>
      <w:r>
        <w:t xml:space="preserve">Add abstract here. </w:t>
      </w:r>
      <w:r w:rsidR="00E32051" w:rsidRPr="003E251D">
        <w:t>All papers (except letters to the editor) require a structured abstract of up to 200 words</w:t>
      </w:r>
      <w:r w:rsidR="00AB66BF" w:rsidRPr="003E251D">
        <w:t xml:space="preserve"> containing a summary of Aims, Methods, Results and Conclusions</w:t>
      </w:r>
      <w:r w:rsidR="0093275E">
        <w:t>, including the context and purpose of the study</w:t>
      </w:r>
      <w:r w:rsidR="00AB66BF" w:rsidRPr="003E251D">
        <w:t xml:space="preserve">. </w:t>
      </w:r>
      <w:r w:rsidR="00D6400F" w:rsidRPr="003E251D">
        <w:t xml:space="preserve">Refer to </w:t>
      </w:r>
      <w:r w:rsidR="0024728C" w:rsidRPr="003E251D">
        <w:t xml:space="preserve">the </w:t>
      </w:r>
      <w:r w:rsidR="00D6400F" w:rsidRPr="003E251D">
        <w:t xml:space="preserve">Author Guidelines for more details on the style of these according to the type of research done. </w:t>
      </w:r>
      <w:r w:rsidR="00D6400F" w:rsidRPr="003E251D">
        <w:rPr>
          <w:lang w:val="en-GB"/>
        </w:rPr>
        <w:t>No references should be included.</w:t>
      </w:r>
    </w:p>
    <w:p w14:paraId="1BF4B45C" w14:textId="3E5C0A19" w:rsidR="00B26FA3" w:rsidRPr="003E251D" w:rsidRDefault="00B77A6C" w:rsidP="00EC4F0F">
      <w:pPr>
        <w:pStyle w:val="Heading1"/>
      </w:pPr>
      <w:r w:rsidRPr="003E251D">
        <w:t>Keywords</w:t>
      </w:r>
    </w:p>
    <w:p w14:paraId="2317C10F" w14:textId="7F5F393D" w:rsidR="00B26FA3" w:rsidRPr="003E251D" w:rsidRDefault="00B26FA3" w:rsidP="00EC4F0F">
      <w:pPr>
        <w:pStyle w:val="BodyText"/>
      </w:pPr>
      <w:r w:rsidRPr="003E251D">
        <w:t>A</w:t>
      </w:r>
      <w:r w:rsidR="009F7814">
        <w:t xml:space="preserve">dd a </w:t>
      </w:r>
      <w:r w:rsidRPr="003E251D">
        <w:t xml:space="preserve">minimum of </w:t>
      </w:r>
      <w:r w:rsidR="00E32051" w:rsidRPr="003E251D">
        <w:t xml:space="preserve">three </w:t>
      </w:r>
      <w:r w:rsidRPr="003E251D">
        <w:t xml:space="preserve">and up to five key words </w:t>
      </w:r>
      <w:r w:rsidR="00E32051" w:rsidRPr="003E251D">
        <w:t xml:space="preserve">to </w:t>
      </w:r>
      <w:r w:rsidRPr="003E251D">
        <w:t>be provided in alphabetical order</w:t>
      </w:r>
      <w:r w:rsidR="00AB66BF" w:rsidRPr="003E251D">
        <w:t xml:space="preserve"> and in lower case</w:t>
      </w:r>
      <w:r w:rsidRPr="003E251D">
        <w:t>.</w:t>
      </w:r>
      <w:r w:rsidR="00AB66BF" w:rsidRPr="003E251D">
        <w:t xml:space="preserve"> </w:t>
      </w:r>
      <w:r w:rsidRPr="003E251D">
        <w:t xml:space="preserve">Note: the citation guideline for referencing and DOI will be </w:t>
      </w:r>
      <w:r w:rsidR="00E32051" w:rsidRPr="003E251D">
        <w:t xml:space="preserve">included </w:t>
      </w:r>
      <w:r w:rsidRPr="003E251D">
        <w:t>by the publisher.</w:t>
      </w:r>
    </w:p>
    <w:p w14:paraId="0DADFF6D" w14:textId="27D317A5" w:rsidR="00B77A6C" w:rsidRPr="003E251D" w:rsidRDefault="00B77A6C" w:rsidP="00EC4F0F">
      <w:pPr>
        <w:pStyle w:val="Heading1"/>
      </w:pPr>
      <w:r w:rsidRPr="003E251D">
        <w:t>Introduction</w:t>
      </w:r>
    </w:p>
    <w:p w14:paraId="34A45F18" w14:textId="61FB7F9F" w:rsidR="00E32051" w:rsidRPr="003E251D" w:rsidRDefault="009F7814" w:rsidP="00EC4F0F">
      <w:pPr>
        <w:pStyle w:val="BodyText"/>
      </w:pPr>
      <w:r>
        <w:t xml:space="preserve">Add introduction here. </w:t>
      </w:r>
      <w:r w:rsidR="00E32051" w:rsidRPr="003E251D">
        <w:t>The introduction should briefly place the study in a broad context and highlight why it is important</w:t>
      </w:r>
      <w:r w:rsidR="00AB66BF" w:rsidRPr="003E251D">
        <w:t>. K</w:t>
      </w:r>
      <w:r w:rsidR="00E32051" w:rsidRPr="003E251D">
        <w:t xml:space="preserve">ey publications </w:t>
      </w:r>
      <w:r w:rsidR="00AB66BF" w:rsidRPr="003E251D">
        <w:t xml:space="preserve">should be </w:t>
      </w:r>
      <w:r w:rsidR="00E32051" w:rsidRPr="003E251D">
        <w:t xml:space="preserve">cited. </w:t>
      </w:r>
      <w:r w:rsidR="00AB66BF" w:rsidRPr="003E251D">
        <w:t>B</w:t>
      </w:r>
      <w:r w:rsidR="00E32051" w:rsidRPr="003E251D">
        <w:t>riefly mention the main aim of the work and highlight the principal conclusions.</w:t>
      </w:r>
    </w:p>
    <w:p w14:paraId="74139CDC" w14:textId="033C1A57" w:rsidR="00E32051" w:rsidRPr="003E251D" w:rsidRDefault="00E32051" w:rsidP="00EC4F0F">
      <w:pPr>
        <w:pStyle w:val="Heading1"/>
      </w:pPr>
      <w:r w:rsidRPr="003E251D">
        <w:t>Methods</w:t>
      </w:r>
    </w:p>
    <w:p w14:paraId="2984D00B" w14:textId="02397EEA" w:rsidR="003B0E57" w:rsidRPr="0093275E" w:rsidRDefault="0074199D" w:rsidP="0093275E">
      <w:pPr>
        <w:spacing w:line="240" w:lineRule="auto"/>
        <w:jc w:val="left"/>
        <w:rPr>
          <w:rFonts w:ascii="Arial" w:eastAsia="Times New Roman" w:hAnsi="Arial" w:cs="Arial"/>
          <w:noProof w:val="0"/>
          <w:color w:val="auto"/>
          <w:sz w:val="22"/>
          <w:szCs w:val="22"/>
          <w:lang w:val="en-AU" w:eastAsia="en-GB"/>
        </w:rPr>
      </w:pPr>
      <w:r>
        <w:rPr>
          <w:rFonts w:ascii="Arial" w:hAnsi="Arial" w:cs="Arial"/>
          <w:sz w:val="22"/>
          <w:szCs w:val="22"/>
        </w:rPr>
        <w:t xml:space="preserve">Add materials and methods here. </w:t>
      </w:r>
      <w:r w:rsidR="00224948" w:rsidRPr="0093275E">
        <w:rPr>
          <w:rFonts w:ascii="Arial" w:hAnsi="Arial" w:cs="Arial"/>
          <w:sz w:val="22"/>
          <w:szCs w:val="22"/>
        </w:rPr>
        <w:t>All</w:t>
      </w:r>
      <w:r w:rsidR="00E32051" w:rsidRPr="0093275E">
        <w:rPr>
          <w:rFonts w:ascii="Arial" w:hAnsi="Arial" w:cs="Arial"/>
          <w:sz w:val="22"/>
          <w:szCs w:val="22"/>
        </w:rPr>
        <w:t xml:space="preserve"> materials and methods </w:t>
      </w:r>
      <w:r>
        <w:rPr>
          <w:rFonts w:ascii="Arial" w:hAnsi="Arial" w:cs="Arial"/>
          <w:sz w:val="22"/>
          <w:szCs w:val="22"/>
        </w:rPr>
        <w:t>should be explained to allow a knowledgeable reader to understand what was done, and how,</w:t>
      </w:r>
      <w:r w:rsidR="00D83126" w:rsidRPr="00932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to assess the biological relevance of the study and the reliability and validity of the findings. N</w:t>
      </w:r>
      <w:r w:rsidR="00D83126" w:rsidRPr="0093275E">
        <w:rPr>
          <w:rFonts w:ascii="Arial" w:hAnsi="Arial" w:cs="Arial"/>
          <w:sz w:val="22"/>
          <w:szCs w:val="22"/>
        </w:rPr>
        <w:t xml:space="preserve">ew </w:t>
      </w:r>
      <w:r w:rsidR="00E32051" w:rsidRPr="0093275E">
        <w:rPr>
          <w:rFonts w:ascii="Arial" w:hAnsi="Arial" w:cs="Arial"/>
          <w:sz w:val="22"/>
          <w:szCs w:val="22"/>
        </w:rPr>
        <w:t>methods and protocols should be described in detail while well-established methods can be briefly described and appropriately cited.</w:t>
      </w:r>
      <w:r w:rsidR="00D6400F" w:rsidRPr="0093275E">
        <w:rPr>
          <w:rFonts w:ascii="Arial" w:hAnsi="Arial" w:cs="Arial"/>
          <w:sz w:val="22"/>
          <w:szCs w:val="22"/>
        </w:rPr>
        <w:t xml:space="preserve"> </w:t>
      </w:r>
      <w:r w:rsidR="0093275E" w:rsidRPr="0093275E">
        <w:rPr>
          <w:rFonts w:ascii="Arial" w:hAnsi="Arial" w:cs="Arial"/>
          <w:sz w:val="22"/>
          <w:szCs w:val="22"/>
        </w:rPr>
        <w:t xml:space="preserve">Include </w:t>
      </w:r>
      <w:r w:rsidR="0093275E" w:rsidRPr="0093275E">
        <w:rPr>
          <w:rFonts w:ascii="Arial" w:eastAsia="Times New Roman" w:hAnsi="Arial" w:cs="Arial"/>
          <w:noProof w:val="0"/>
          <w:sz w:val="22"/>
          <w:szCs w:val="22"/>
          <w:shd w:val="clear" w:color="auto" w:fill="FFFFFF"/>
          <w:lang w:val="en-AU" w:eastAsia="en-GB"/>
        </w:rPr>
        <w:t xml:space="preserve">the type of statistical analysis used, including power calculation if appropriate. </w:t>
      </w:r>
      <w:r w:rsidR="00E32051" w:rsidRPr="0093275E">
        <w:rPr>
          <w:rFonts w:ascii="Arial" w:hAnsi="Arial" w:cs="Arial"/>
          <w:sz w:val="22"/>
          <w:szCs w:val="22"/>
        </w:rPr>
        <w:t>All studies involving animals or humans must list the authority that provided ethical approval and the corresponding ethical approval code</w:t>
      </w:r>
      <w:r w:rsidR="00AB66BF" w:rsidRPr="0093275E">
        <w:rPr>
          <w:rFonts w:ascii="Arial" w:hAnsi="Arial" w:cs="Arial"/>
          <w:sz w:val="22"/>
          <w:szCs w:val="22"/>
        </w:rPr>
        <w:t xml:space="preserve"> / informed consent information</w:t>
      </w:r>
      <w:r w:rsidR="00E32051" w:rsidRPr="0093275E">
        <w:rPr>
          <w:rFonts w:ascii="Arial" w:hAnsi="Arial" w:cs="Arial"/>
          <w:sz w:val="22"/>
          <w:szCs w:val="22"/>
        </w:rPr>
        <w:t>.</w:t>
      </w:r>
    </w:p>
    <w:p w14:paraId="672F5178" w14:textId="77777777" w:rsidR="0093275E" w:rsidRDefault="0093275E" w:rsidP="00EC4F0F">
      <w:pPr>
        <w:pStyle w:val="Heading1"/>
      </w:pPr>
    </w:p>
    <w:p w14:paraId="585CADED" w14:textId="7F291C4A" w:rsidR="00B77A6C" w:rsidRPr="003E251D" w:rsidRDefault="00B77A6C" w:rsidP="00EC4F0F">
      <w:pPr>
        <w:pStyle w:val="Heading1"/>
      </w:pPr>
      <w:r w:rsidRPr="003E251D">
        <w:t>Results</w:t>
      </w:r>
    </w:p>
    <w:p w14:paraId="609199F9" w14:textId="2D6E1BF3" w:rsidR="002F126F" w:rsidRPr="003E251D" w:rsidRDefault="0074199D" w:rsidP="00EC4F0F">
      <w:pPr>
        <w:pStyle w:val="BodyText"/>
      </w:pPr>
      <w:r>
        <w:t xml:space="preserve">Add results here. </w:t>
      </w:r>
      <w:r w:rsidR="000B6520" w:rsidRPr="003E251D">
        <w:t>The results should be stated concisely without discussion and should not normally contain any references.</w:t>
      </w:r>
      <w:r w:rsidR="00D83126" w:rsidRPr="003E251D">
        <w:t xml:space="preserve"> </w:t>
      </w:r>
      <w:r w:rsidR="002F126F" w:rsidRPr="003E251D">
        <w:t>It should provide a concise and precise description of the experimental results</w:t>
      </w:r>
      <w:r w:rsidR="00202D34" w:rsidRPr="003E251D">
        <w:t>, their interpretation, as well as the experimental conclusions that can be drawn.</w:t>
      </w:r>
    </w:p>
    <w:p w14:paraId="4A47EF4D" w14:textId="1C881946" w:rsidR="006A642B" w:rsidRPr="003E251D" w:rsidRDefault="006A642B" w:rsidP="00EC4F0F">
      <w:pPr>
        <w:pStyle w:val="Heading2"/>
      </w:pPr>
      <w:r w:rsidRPr="003E251D">
        <w:t>Subheadings / Figures and Tables</w:t>
      </w:r>
    </w:p>
    <w:p w14:paraId="53597C32" w14:textId="2AFE6BF2" w:rsidR="006A642B" w:rsidRPr="003E251D" w:rsidRDefault="006A642B" w:rsidP="006A63C9">
      <w:pPr>
        <w:pStyle w:val="BodyText"/>
        <w:spacing w:after="60"/>
      </w:pPr>
      <w:r w:rsidRPr="003E251D">
        <w:t>This section may be divided by subheadings.</w:t>
      </w:r>
    </w:p>
    <w:p w14:paraId="28B22DA5" w14:textId="65BEA9AF" w:rsidR="00B0428C" w:rsidRPr="003E251D" w:rsidRDefault="00B0428C" w:rsidP="006A63C9">
      <w:pPr>
        <w:pStyle w:val="BodyText"/>
        <w:spacing w:after="0"/>
      </w:pPr>
      <w:r w:rsidRPr="003E251D">
        <w:t xml:space="preserve">Figures and </w:t>
      </w:r>
      <w:r w:rsidR="001C5D79">
        <w:t>t</w:t>
      </w:r>
      <w:r w:rsidRPr="003E251D">
        <w:t>ables should be placed in the main text near to the first time they are cited.</w:t>
      </w:r>
      <w:r w:rsidR="001E3B4C" w:rsidRPr="003E251D">
        <w:t xml:space="preserve"> Examples are shown below.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057"/>
        <w:gridCol w:w="4268"/>
      </w:tblGrid>
      <w:tr w:rsidR="002F126F" w:rsidRPr="003E251D" w14:paraId="7A1F8A4C" w14:textId="77777777" w:rsidTr="0077359D">
        <w:tc>
          <w:tcPr>
            <w:tcW w:w="4057" w:type="dxa"/>
            <w:hideMark/>
          </w:tcPr>
          <w:p w14:paraId="2F242926" w14:textId="77777777" w:rsidR="002F126F" w:rsidRPr="003E251D" w:rsidRDefault="001B4C93" w:rsidP="0053739F">
            <w:pPr>
              <w:pStyle w:val="BodyText"/>
              <w:spacing w:after="0"/>
            </w:pPr>
            <w:r w:rsidRPr="003E251D">
              <w:rPr>
                <w:noProof/>
              </w:rPr>
              <w:drawing>
                <wp:inline distT="0" distB="0" distL="0" distR="0" wp14:anchorId="6854C366" wp14:editId="5496B4FE">
                  <wp:extent cx="851096" cy="8510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93" cy="865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hideMark/>
          </w:tcPr>
          <w:p w14:paraId="194B5599" w14:textId="77777777" w:rsidR="002F126F" w:rsidRPr="003E251D" w:rsidRDefault="001B4C93" w:rsidP="0053739F">
            <w:pPr>
              <w:pStyle w:val="BodyText"/>
              <w:spacing w:after="0"/>
            </w:pPr>
            <w:r w:rsidRPr="003E251D">
              <w:rPr>
                <w:noProof/>
              </w:rPr>
              <w:drawing>
                <wp:inline distT="0" distB="0" distL="0" distR="0" wp14:anchorId="2010F42C" wp14:editId="0016B371">
                  <wp:extent cx="851095" cy="8510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52" cy="873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26F" w:rsidRPr="003E251D" w14:paraId="278DF433" w14:textId="77777777" w:rsidTr="0077359D">
        <w:tc>
          <w:tcPr>
            <w:tcW w:w="4057" w:type="dxa"/>
            <w:hideMark/>
          </w:tcPr>
          <w:p w14:paraId="27097CE6" w14:textId="77777777" w:rsidR="002F126F" w:rsidRPr="003E251D" w:rsidRDefault="002F126F" w:rsidP="0053739F">
            <w:pPr>
              <w:pStyle w:val="BodyText"/>
              <w:spacing w:after="0"/>
            </w:pPr>
            <w:r w:rsidRPr="003E251D">
              <w:t>(</w:t>
            </w:r>
            <w:r w:rsidRPr="003E251D">
              <w:rPr>
                <w:b/>
              </w:rPr>
              <w:t>a</w:t>
            </w:r>
            <w:r w:rsidRPr="003E251D">
              <w:t>)</w:t>
            </w:r>
          </w:p>
        </w:tc>
        <w:tc>
          <w:tcPr>
            <w:tcW w:w="4268" w:type="dxa"/>
            <w:hideMark/>
          </w:tcPr>
          <w:p w14:paraId="32093DA0" w14:textId="77777777" w:rsidR="002F126F" w:rsidRPr="003E251D" w:rsidRDefault="002F126F" w:rsidP="0053739F">
            <w:pPr>
              <w:pStyle w:val="BodyText"/>
              <w:spacing w:after="0"/>
            </w:pPr>
            <w:r w:rsidRPr="003E251D">
              <w:t>(</w:t>
            </w:r>
            <w:r w:rsidRPr="003E251D">
              <w:rPr>
                <w:b/>
              </w:rPr>
              <w:t>b</w:t>
            </w:r>
            <w:r w:rsidRPr="003E251D">
              <w:t>)</w:t>
            </w:r>
          </w:p>
        </w:tc>
      </w:tr>
    </w:tbl>
    <w:p w14:paraId="0BDE1089" w14:textId="24A8753A" w:rsidR="002F126F" w:rsidRPr="003E251D" w:rsidRDefault="00706B69" w:rsidP="0053739F">
      <w:pPr>
        <w:pStyle w:val="Caption"/>
      </w:pPr>
      <w:r w:rsidRPr="003E251D">
        <w:lastRenderedPageBreak/>
        <w:t>Figure 1. Provide title and brief description of the figure.</w:t>
      </w:r>
      <w:r w:rsidR="002F126F" w:rsidRPr="003E251D">
        <w:t xml:space="preserve"> If there are multiple panels, they should be listed as: (a) Description of what is contained in </w:t>
      </w:r>
      <w:r w:rsidR="002F126F" w:rsidRPr="0053739F">
        <w:t>the</w:t>
      </w:r>
      <w:r w:rsidR="002F126F" w:rsidRPr="003E251D">
        <w:t xml:space="preserve"> first panel; (b) Description of what is contained in the second panel.</w:t>
      </w:r>
    </w:p>
    <w:p w14:paraId="612D2099" w14:textId="14F30907" w:rsidR="002F126F" w:rsidRPr="003E251D" w:rsidRDefault="002F126F" w:rsidP="0053739F">
      <w:pPr>
        <w:pStyle w:val="Caption"/>
      </w:pPr>
      <w:r w:rsidRPr="003E251D">
        <w:t>Table 2. This is a</w:t>
      </w:r>
      <w:r w:rsidR="00E50F05" w:rsidRPr="003E251D">
        <w:t>n example</w:t>
      </w:r>
      <w:r w:rsidRPr="003E251D">
        <w:t xml:space="preserve"> table.</w:t>
      </w:r>
    </w:p>
    <w:tbl>
      <w:tblPr>
        <w:tblW w:w="949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15"/>
        <w:gridCol w:w="2315"/>
        <w:gridCol w:w="2316"/>
      </w:tblGrid>
      <w:tr w:rsidR="002F126F" w:rsidRPr="003E251D" w14:paraId="25FC1EAB" w14:textId="77777777" w:rsidTr="00844816">
        <w:trPr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87CB4" w14:textId="77D4FBFC" w:rsidR="002F126F" w:rsidRPr="003E251D" w:rsidRDefault="002F126F" w:rsidP="006A63C9">
            <w:pPr>
              <w:pStyle w:val="Tableheader"/>
            </w:pPr>
            <w:r w:rsidRPr="003E251D">
              <w:t>Title 1</w:t>
            </w:r>
            <w:r w:rsidR="000556DC" w:rsidRPr="003E251D">
              <w:t>*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4C72D" w14:textId="77777777" w:rsidR="002F126F" w:rsidRPr="003E251D" w:rsidRDefault="002F126F" w:rsidP="006A63C9">
            <w:pPr>
              <w:pStyle w:val="Tableheader"/>
            </w:pPr>
            <w:r w:rsidRPr="006A63C9">
              <w:t>Title</w:t>
            </w:r>
            <w:r w:rsidRPr="003E251D">
              <w:t xml:space="preserve"> 2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B9F59E" w14:textId="77777777" w:rsidR="002F126F" w:rsidRPr="003E251D" w:rsidRDefault="002F126F" w:rsidP="006A63C9">
            <w:pPr>
              <w:pStyle w:val="Tableheader"/>
            </w:pPr>
            <w:r w:rsidRPr="003E251D">
              <w:t>Title 3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09A4B" w14:textId="77777777" w:rsidR="002F126F" w:rsidRPr="003E251D" w:rsidRDefault="002F126F" w:rsidP="006A63C9">
            <w:pPr>
              <w:pStyle w:val="Tableheader"/>
            </w:pPr>
            <w:r w:rsidRPr="003E251D">
              <w:t>Title 4</w:t>
            </w:r>
          </w:p>
        </w:tc>
      </w:tr>
      <w:tr w:rsidR="002F126F" w:rsidRPr="003E251D" w14:paraId="545BD910" w14:textId="77777777" w:rsidTr="00844816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13D6B" w14:textId="77777777" w:rsidR="002F126F" w:rsidRPr="003E251D" w:rsidRDefault="002F126F" w:rsidP="006A63C9">
            <w:pPr>
              <w:pStyle w:val="Tabletext"/>
            </w:pPr>
            <w:r w:rsidRPr="003E251D">
              <w:t>entry 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0E0DAA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2ED36D" w14:textId="77777777" w:rsidR="002F126F" w:rsidRPr="006A63C9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71DDEE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</w:tr>
      <w:tr w:rsidR="002F126F" w:rsidRPr="003E251D" w14:paraId="5F2A9999" w14:textId="77777777" w:rsidTr="00844816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32057" w14:textId="77777777" w:rsidR="002F126F" w:rsidRPr="003E251D" w:rsidRDefault="002F126F" w:rsidP="006A63C9">
            <w:pPr>
              <w:pStyle w:val="Tabletext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882B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095F1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4FA7F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</w:tr>
      <w:tr w:rsidR="002F126F" w:rsidRPr="003E251D" w14:paraId="1788138E" w14:textId="77777777" w:rsidTr="00844816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37D05" w14:textId="77777777" w:rsidR="002F126F" w:rsidRPr="003E251D" w:rsidRDefault="002F126F" w:rsidP="006A63C9">
            <w:pPr>
              <w:pStyle w:val="Tabletext"/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FD4A7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DC81D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2C04C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</w:tr>
      <w:tr w:rsidR="002F126F" w:rsidRPr="003E251D" w14:paraId="696325DE" w14:textId="77777777" w:rsidTr="00844816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2F04C" w14:textId="77777777" w:rsidR="002F126F" w:rsidRPr="003E251D" w:rsidRDefault="002F126F" w:rsidP="006A63C9">
            <w:pPr>
              <w:pStyle w:val="Tabletext"/>
            </w:pPr>
            <w:r w:rsidRPr="003E251D">
              <w:t>entry 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A978EA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072AA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BAC70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</w:tr>
      <w:tr w:rsidR="002F126F" w:rsidRPr="003E251D" w14:paraId="7671F8D0" w14:textId="77777777" w:rsidTr="00844816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0A60B" w14:textId="77777777" w:rsidR="002F126F" w:rsidRPr="003E251D" w:rsidRDefault="002F126F" w:rsidP="006A63C9">
            <w:pPr>
              <w:pStyle w:val="Tabletext"/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EB927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2001C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AFE13" w14:textId="77777777" w:rsidR="002F126F" w:rsidRPr="003E251D" w:rsidRDefault="002F126F" w:rsidP="006A63C9">
            <w:pPr>
              <w:pStyle w:val="Tabletext"/>
            </w:pPr>
            <w:r w:rsidRPr="003E251D">
              <w:t>data</w:t>
            </w:r>
          </w:p>
        </w:tc>
      </w:tr>
    </w:tbl>
    <w:p w14:paraId="0A56352B" w14:textId="7430386A" w:rsidR="00BD3F0B" w:rsidRPr="00A324A8" w:rsidRDefault="00A324A8" w:rsidP="00EC4F0F">
      <w:pPr>
        <w:pStyle w:val="BodyText"/>
        <w:rPr>
          <w:sz w:val="20"/>
          <w:szCs w:val="20"/>
        </w:rPr>
      </w:pPr>
      <w:r w:rsidRPr="00A324A8">
        <w:rPr>
          <w:sz w:val="20"/>
          <w:szCs w:val="20"/>
        </w:rPr>
        <w:t>*</w:t>
      </w:r>
      <w:r w:rsidR="000556DC" w:rsidRPr="00A324A8">
        <w:rPr>
          <w:sz w:val="20"/>
          <w:szCs w:val="20"/>
        </w:rPr>
        <w:t>T</w:t>
      </w:r>
      <w:r w:rsidR="00E32051" w:rsidRPr="00A324A8">
        <w:rPr>
          <w:sz w:val="20"/>
          <w:szCs w:val="20"/>
        </w:rPr>
        <w:t>ables may have a footer.</w:t>
      </w:r>
    </w:p>
    <w:p w14:paraId="5729C36D" w14:textId="59F0829C" w:rsidR="00BD3F0B" w:rsidRPr="003E251D" w:rsidRDefault="00BD3F0B" w:rsidP="00EC4F0F">
      <w:pPr>
        <w:pStyle w:val="Heading1"/>
      </w:pPr>
      <w:r w:rsidRPr="003E251D">
        <w:t>Discussion</w:t>
      </w:r>
    </w:p>
    <w:p w14:paraId="2266242C" w14:textId="1E938D04" w:rsidR="002F126F" w:rsidRDefault="0040550E" w:rsidP="0093275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discussion here. </w:t>
      </w:r>
      <w:r w:rsidR="0093275E">
        <w:rPr>
          <w:rFonts w:ascii="Arial" w:hAnsi="Arial" w:cs="Arial"/>
          <w:sz w:val="22"/>
          <w:szCs w:val="22"/>
        </w:rPr>
        <w:t>D</w:t>
      </w:r>
      <w:r w:rsidR="002F126F" w:rsidRPr="0093275E">
        <w:rPr>
          <w:rFonts w:ascii="Arial" w:hAnsi="Arial" w:cs="Arial"/>
          <w:sz w:val="22"/>
          <w:szCs w:val="22"/>
        </w:rPr>
        <w:t xml:space="preserve">iscuss the results and how they can be </w:t>
      </w:r>
      <w:r w:rsidR="00202D34" w:rsidRPr="0093275E">
        <w:rPr>
          <w:rFonts w:ascii="Arial" w:hAnsi="Arial" w:cs="Arial"/>
          <w:sz w:val="22"/>
          <w:szCs w:val="22"/>
        </w:rPr>
        <w:t xml:space="preserve">interpreted from the perspective </w:t>
      </w:r>
      <w:r w:rsidR="002F126F" w:rsidRPr="0093275E">
        <w:rPr>
          <w:rFonts w:ascii="Arial" w:hAnsi="Arial" w:cs="Arial"/>
          <w:sz w:val="22"/>
          <w:szCs w:val="22"/>
        </w:rPr>
        <w:t>of previous studies and of the working hypotheses. The findings and their implications should be discussed in the broadest context possible</w:t>
      </w:r>
      <w:r w:rsidR="0093275E">
        <w:rPr>
          <w:rFonts w:ascii="Arial" w:hAnsi="Arial" w:cs="Arial"/>
          <w:sz w:val="22"/>
          <w:szCs w:val="22"/>
        </w:rPr>
        <w:t xml:space="preserve">. Highlight </w:t>
      </w:r>
      <w:r w:rsidR="0093275E" w:rsidRPr="0093275E">
        <w:rPr>
          <w:rFonts w:ascii="Arial" w:eastAsia="Times New Roman" w:hAnsi="Arial" w:cs="Arial"/>
          <w:noProof w:val="0"/>
          <w:sz w:val="22"/>
          <w:szCs w:val="22"/>
          <w:shd w:val="clear" w:color="auto" w:fill="FFFFFF"/>
          <w:lang w:val="en-AU" w:eastAsia="en-GB"/>
        </w:rPr>
        <w:t xml:space="preserve">limitations </w:t>
      </w:r>
      <w:r w:rsidR="0093275E">
        <w:rPr>
          <w:rFonts w:ascii="Arial" w:eastAsia="Times New Roman" w:hAnsi="Arial" w:cs="Arial"/>
          <w:noProof w:val="0"/>
          <w:sz w:val="22"/>
          <w:szCs w:val="22"/>
          <w:shd w:val="clear" w:color="auto" w:fill="FFFFFF"/>
          <w:lang w:val="en-AU" w:eastAsia="en-GB"/>
        </w:rPr>
        <w:t>of the study</w:t>
      </w:r>
      <w:r w:rsidR="0093275E" w:rsidRPr="0093275E">
        <w:rPr>
          <w:rFonts w:ascii="Arial" w:eastAsia="Times New Roman" w:hAnsi="Arial" w:cs="Arial"/>
          <w:noProof w:val="0"/>
          <w:sz w:val="22"/>
          <w:szCs w:val="22"/>
          <w:shd w:val="clear" w:color="auto" w:fill="FFFFFF"/>
          <w:lang w:val="en-AU" w:eastAsia="en-GB"/>
        </w:rPr>
        <w:t>; fu</w:t>
      </w:r>
      <w:r w:rsidR="002F126F" w:rsidRPr="0093275E">
        <w:rPr>
          <w:rFonts w:ascii="Arial" w:hAnsi="Arial" w:cs="Arial"/>
          <w:sz w:val="22"/>
          <w:szCs w:val="22"/>
        </w:rPr>
        <w:t>ture research directions may also be highlighted.</w:t>
      </w:r>
    </w:p>
    <w:p w14:paraId="411A430E" w14:textId="77777777" w:rsidR="0093275E" w:rsidRPr="0093275E" w:rsidRDefault="0093275E" w:rsidP="0093275E">
      <w:pPr>
        <w:spacing w:line="240" w:lineRule="auto"/>
        <w:jc w:val="left"/>
        <w:rPr>
          <w:rFonts w:ascii="Arial" w:eastAsia="Times New Roman" w:hAnsi="Arial" w:cs="Arial"/>
          <w:noProof w:val="0"/>
          <w:color w:val="auto"/>
          <w:sz w:val="22"/>
          <w:szCs w:val="22"/>
          <w:lang w:val="en-AU" w:eastAsia="en-GB"/>
        </w:rPr>
      </w:pPr>
    </w:p>
    <w:p w14:paraId="4D6919F0" w14:textId="1A5FB202" w:rsidR="00BD3F0B" w:rsidRPr="003E251D" w:rsidRDefault="00BD3F0B" w:rsidP="00EC4F0F">
      <w:pPr>
        <w:pStyle w:val="Heading1"/>
      </w:pPr>
      <w:r w:rsidRPr="003E251D">
        <w:t>Conclusions</w:t>
      </w:r>
    </w:p>
    <w:p w14:paraId="5644776F" w14:textId="374474C7" w:rsidR="002F126F" w:rsidRPr="003E251D" w:rsidRDefault="0040550E" w:rsidP="00EC4F0F">
      <w:pPr>
        <w:pStyle w:val="BodyText"/>
      </w:pPr>
      <w:r>
        <w:t>Add conclusion here if applicable. T</w:t>
      </w:r>
      <w:r w:rsidR="002F126F" w:rsidRPr="003E251D">
        <w:t xml:space="preserve">his section is </w:t>
      </w:r>
      <w:r w:rsidR="00202D34" w:rsidRPr="003E251D">
        <w:t xml:space="preserve">not mandatory but </w:t>
      </w:r>
      <w:r w:rsidR="002F126F" w:rsidRPr="003E251D">
        <w:t>can be added to the manuscript if the discussion is unusually long or complex.</w:t>
      </w:r>
    </w:p>
    <w:p w14:paraId="08CF4BAB" w14:textId="77777777" w:rsidR="009B4E7A" w:rsidRPr="003E251D" w:rsidRDefault="009B4E7A" w:rsidP="00EC4F0F">
      <w:pPr>
        <w:pStyle w:val="Heading1"/>
      </w:pPr>
      <w:r w:rsidRPr="003E251D">
        <w:t>Acknowledgements</w:t>
      </w:r>
    </w:p>
    <w:p w14:paraId="65DF55B6" w14:textId="4EA01CBE" w:rsidR="00C91671" w:rsidRPr="00332DED" w:rsidRDefault="0040550E" w:rsidP="0087600D">
      <w:pPr>
        <w:pStyle w:val="BodyText"/>
        <w:rPr>
          <w:i/>
          <w:iCs/>
        </w:rPr>
      </w:pPr>
      <w:r>
        <w:t xml:space="preserve">Add acknowledgements here. </w:t>
      </w:r>
      <w:r w:rsidR="009B4E7A" w:rsidRPr="00332DED">
        <w:t>Acknowledge any support given which is not covered by the author contribution or funding sections.</w:t>
      </w:r>
      <w:r w:rsidR="0087600D">
        <w:br/>
      </w:r>
      <w:r w:rsidR="00C91671" w:rsidRPr="00332DED">
        <w:rPr>
          <w:i/>
          <w:iCs/>
        </w:rPr>
        <w:t>Note: do not include this in the main document if it affects the anonymity of the paper.</w:t>
      </w:r>
    </w:p>
    <w:p w14:paraId="55E9E5A6" w14:textId="77777777" w:rsidR="00AB66BF" w:rsidRPr="00332DED" w:rsidRDefault="00AB66BF" w:rsidP="00EC4F0F">
      <w:pPr>
        <w:pStyle w:val="Heading1"/>
      </w:pPr>
      <w:r w:rsidRPr="00332DED">
        <w:t>Conflict of interest</w:t>
      </w:r>
    </w:p>
    <w:p w14:paraId="4C386E1F" w14:textId="4CDF234D" w:rsidR="0087600D" w:rsidRPr="00332DED" w:rsidRDefault="0040550E" w:rsidP="0087600D">
      <w:pPr>
        <w:pStyle w:val="BodyText"/>
        <w:rPr>
          <w:i/>
          <w:iCs/>
        </w:rPr>
      </w:pPr>
      <w:r>
        <w:t>Add any conflicts of interest here. If th</w:t>
      </w:r>
      <w:r w:rsidR="00AB66BF" w:rsidRPr="00332DED">
        <w:t>ere are no conflicts of interest, state</w:t>
      </w:r>
      <w:r w:rsidR="00332DED" w:rsidRPr="00332DED">
        <w:t>, “The authors declare no conflicts of interest”,</w:t>
      </w:r>
      <w:r w:rsidR="00AB66BF" w:rsidRPr="00332DED">
        <w:t xml:space="preserve"> otherwise add more detail as per Author Guidelines</w:t>
      </w:r>
      <w:r w:rsidR="00332DED" w:rsidRPr="00332DED">
        <w:t>.</w:t>
      </w:r>
      <w:r w:rsidR="00AB66BF" w:rsidRPr="00332DED">
        <w:br/>
      </w:r>
      <w:r w:rsidR="0087600D" w:rsidRPr="00332DED">
        <w:rPr>
          <w:i/>
          <w:iCs/>
        </w:rPr>
        <w:t>Note: do not include this in the main document if it affects the anonymity of the paper.</w:t>
      </w:r>
    </w:p>
    <w:p w14:paraId="60DB3F66" w14:textId="2BE58284" w:rsidR="00FA4D05" w:rsidRPr="00B51889" w:rsidRDefault="00FA4D05" w:rsidP="0087600D">
      <w:pPr>
        <w:pStyle w:val="Heading1"/>
      </w:pPr>
      <w:r w:rsidRPr="00B51889">
        <w:t>Ethics statement</w:t>
      </w:r>
    </w:p>
    <w:p w14:paraId="648F19BC" w14:textId="4EC8218C" w:rsidR="00FA4D05" w:rsidRPr="00C52FEB" w:rsidRDefault="0040550E" w:rsidP="00C52FEB">
      <w:pPr>
        <w:pStyle w:val="BodyText"/>
        <w:rPr>
          <w:i/>
          <w:iCs/>
        </w:rPr>
      </w:pPr>
      <w:r>
        <w:t xml:space="preserve">Add ethics information here. </w:t>
      </w:r>
      <w:r w:rsidR="00FA4D05">
        <w:t>If a statement of ethics considerations is not applicable, sta</w:t>
      </w:r>
      <w:r w:rsidR="00C52FEB">
        <w:t xml:space="preserve">te, “An ethics statement is not applicable”, </w:t>
      </w:r>
      <w:r w:rsidR="00C52FEB" w:rsidRPr="00332DED">
        <w:t>otherwise add more detail as per Author Guidelines.</w:t>
      </w:r>
      <w:r w:rsidR="00C52FEB" w:rsidRPr="00332DED">
        <w:br/>
      </w:r>
      <w:r w:rsidR="00C52FEB" w:rsidRPr="00332DED">
        <w:rPr>
          <w:i/>
          <w:iCs/>
        </w:rPr>
        <w:t>Note: do not include this in the main document if it affects the anonymity of the paper.</w:t>
      </w:r>
    </w:p>
    <w:p w14:paraId="10FBA664" w14:textId="263BF0BC" w:rsidR="00AB66BF" w:rsidRPr="00332DED" w:rsidRDefault="00AB66BF" w:rsidP="00EC4F0F">
      <w:pPr>
        <w:pStyle w:val="Heading1"/>
      </w:pPr>
      <w:r w:rsidRPr="00332DED">
        <w:t>Funding</w:t>
      </w:r>
    </w:p>
    <w:p w14:paraId="499B0C9A" w14:textId="3621952D" w:rsidR="00C52FEB" w:rsidRPr="00C52FEB" w:rsidRDefault="0040550E" w:rsidP="0087600D">
      <w:pPr>
        <w:pStyle w:val="BodyText"/>
        <w:rPr>
          <w:i/>
          <w:iCs/>
        </w:rPr>
      </w:pPr>
      <w:r>
        <w:t xml:space="preserve">Add funding sources here. </w:t>
      </w:r>
      <w:r w:rsidR="00AB66BF" w:rsidRPr="00332DED">
        <w:t>If there was no funding, state</w:t>
      </w:r>
      <w:r w:rsidR="00332DED" w:rsidRPr="00332DED">
        <w:t>,</w:t>
      </w:r>
      <w:r w:rsidR="00AB66BF" w:rsidRPr="00332DED">
        <w:t xml:space="preserve"> </w:t>
      </w:r>
      <w:r w:rsidR="00332DED" w:rsidRPr="00332DED">
        <w:t>“The authors received no funding for this study”</w:t>
      </w:r>
      <w:r w:rsidR="00AB66BF" w:rsidRPr="00332DED">
        <w:t xml:space="preserve"> otherwise add more detail as per Author Guidelines</w:t>
      </w:r>
      <w:r w:rsidR="00332DED" w:rsidRPr="00332DED">
        <w:t>.</w:t>
      </w:r>
      <w:r w:rsidR="00AB66BF" w:rsidRPr="00332DED">
        <w:br/>
      </w:r>
      <w:r w:rsidR="00C91671" w:rsidRPr="00332DED">
        <w:rPr>
          <w:i/>
          <w:iCs/>
        </w:rPr>
        <w:t>Note: do not include this in the main document if it affects the anonymity of the paper.</w:t>
      </w:r>
    </w:p>
    <w:p w14:paraId="47C1A11E" w14:textId="3E99199A" w:rsidR="001848F8" w:rsidRPr="00332DED" w:rsidRDefault="001848F8" w:rsidP="001848F8">
      <w:pPr>
        <w:pStyle w:val="Heading1"/>
      </w:pPr>
      <w:r>
        <w:t>Author contribution</w:t>
      </w:r>
    </w:p>
    <w:p w14:paraId="65F31330" w14:textId="77777777" w:rsidR="001848F8" w:rsidRDefault="001848F8" w:rsidP="001848F8">
      <w:pPr>
        <w:pStyle w:val="BodyText"/>
      </w:pPr>
      <w:r>
        <w:t>Add author contributions here if appropriate. For research articles with several authors, a short paragraph specifying their individual contributions is to be provided.</w:t>
      </w:r>
    </w:p>
    <w:p w14:paraId="1B4F2EC3" w14:textId="39340143" w:rsidR="001848F8" w:rsidRPr="001848F8" w:rsidRDefault="001848F8" w:rsidP="001848F8">
      <w:pPr>
        <w:pStyle w:val="BodyText"/>
        <w:rPr>
          <w:i/>
          <w:iCs/>
        </w:rPr>
      </w:pPr>
      <w:r w:rsidRPr="00332DED">
        <w:rPr>
          <w:i/>
          <w:iCs/>
        </w:rPr>
        <w:t>Note: do not include this in the main document if it affects the anonymity of the paper.</w:t>
      </w:r>
    </w:p>
    <w:p w14:paraId="2FFB94D9" w14:textId="1C91AAB9" w:rsidR="00844816" w:rsidRPr="003E251D" w:rsidRDefault="00844816" w:rsidP="00EC4F0F">
      <w:pPr>
        <w:pStyle w:val="Heading1"/>
      </w:pPr>
      <w:r w:rsidRPr="003E251D">
        <w:t>References</w:t>
      </w:r>
    </w:p>
    <w:p w14:paraId="3C1A3B16" w14:textId="3D6DAE83" w:rsidR="00844816" w:rsidRPr="003E251D" w:rsidRDefault="00844816" w:rsidP="00EC4F0F">
      <w:pPr>
        <w:pStyle w:val="BodyText"/>
      </w:pPr>
      <w:r w:rsidRPr="003E251D">
        <w:t xml:space="preserve">References </w:t>
      </w:r>
      <w:r w:rsidR="001235AC" w:rsidRPr="003E251D">
        <w:t xml:space="preserve">follow Vancouver </w:t>
      </w:r>
      <w:r w:rsidR="00AB66BF" w:rsidRPr="003E251D">
        <w:t xml:space="preserve">(numbered) </w:t>
      </w:r>
      <w:r w:rsidR="001235AC" w:rsidRPr="003E251D">
        <w:t>styling; please refer to</w:t>
      </w:r>
      <w:r w:rsidRPr="003E251D">
        <w:t xml:space="preserve"> the Author Guidelines</w:t>
      </w:r>
      <w:r w:rsidR="001235AC" w:rsidRPr="003E251D">
        <w:t xml:space="preserve"> for details</w:t>
      </w:r>
      <w:r w:rsidRPr="003E251D">
        <w:t>.</w:t>
      </w:r>
    </w:p>
    <w:sectPr w:rsidR="00844816" w:rsidRPr="003E251D" w:rsidSect="004731B0">
      <w:headerReference w:type="even" r:id="rId9"/>
      <w:type w:val="continuous"/>
      <w:pgSz w:w="11900" w:h="16840"/>
      <w:pgMar w:top="720" w:right="720" w:bottom="720" w:left="720" w:header="1021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1CA0" w14:textId="77777777" w:rsidR="00B1104E" w:rsidRDefault="00B1104E">
      <w:pPr>
        <w:spacing w:line="240" w:lineRule="auto"/>
      </w:pPr>
      <w:r>
        <w:separator/>
      </w:r>
    </w:p>
  </w:endnote>
  <w:endnote w:type="continuationSeparator" w:id="0">
    <w:p w14:paraId="519D82BF" w14:textId="77777777" w:rsidR="00B1104E" w:rsidRDefault="00B1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55 Roman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9233" w14:textId="77777777" w:rsidR="00B1104E" w:rsidRDefault="00B1104E">
      <w:pPr>
        <w:spacing w:line="240" w:lineRule="auto"/>
      </w:pPr>
      <w:r>
        <w:separator/>
      </w:r>
    </w:p>
  </w:footnote>
  <w:footnote w:type="continuationSeparator" w:id="0">
    <w:p w14:paraId="464C4877" w14:textId="77777777" w:rsidR="00B1104E" w:rsidRDefault="00B11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C16" w14:textId="77777777" w:rsidR="007D0675" w:rsidRDefault="007D0675" w:rsidP="007D067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2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6D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AAF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ED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8F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0F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524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CB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E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1"/>
  </w:num>
  <w:num w:numId="8">
    <w:abstractNumId w:val="17"/>
  </w:num>
  <w:num w:numId="9">
    <w:abstractNumId w:val="11"/>
  </w:num>
  <w:num w:numId="10">
    <w:abstractNumId w:val="17"/>
  </w:num>
  <w:num w:numId="11">
    <w:abstractNumId w:val="11"/>
  </w:num>
  <w:num w:numId="12">
    <w:abstractNumId w:val="18"/>
  </w:num>
  <w:num w:numId="13">
    <w:abstractNumId w:val="17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51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50"/>
    <w:rsid w:val="000012F2"/>
    <w:rsid w:val="00005D6C"/>
    <w:rsid w:val="00025E1B"/>
    <w:rsid w:val="000368A4"/>
    <w:rsid w:val="00036FB7"/>
    <w:rsid w:val="000556DC"/>
    <w:rsid w:val="00066319"/>
    <w:rsid w:val="00080C1D"/>
    <w:rsid w:val="00097E91"/>
    <w:rsid w:val="000A0572"/>
    <w:rsid w:val="000A747F"/>
    <w:rsid w:val="000B6520"/>
    <w:rsid w:val="000B658D"/>
    <w:rsid w:val="000C6C35"/>
    <w:rsid w:val="000C73A7"/>
    <w:rsid w:val="000F138E"/>
    <w:rsid w:val="000F4847"/>
    <w:rsid w:val="00103C88"/>
    <w:rsid w:val="001170DC"/>
    <w:rsid w:val="001235AC"/>
    <w:rsid w:val="00131358"/>
    <w:rsid w:val="00131CEC"/>
    <w:rsid w:val="00141821"/>
    <w:rsid w:val="001533FE"/>
    <w:rsid w:val="00165CF4"/>
    <w:rsid w:val="00177DD2"/>
    <w:rsid w:val="001848F8"/>
    <w:rsid w:val="001B4C93"/>
    <w:rsid w:val="001B6875"/>
    <w:rsid w:val="001C470E"/>
    <w:rsid w:val="001C5D79"/>
    <w:rsid w:val="001C5FB1"/>
    <w:rsid w:val="001E2AEB"/>
    <w:rsid w:val="001E3B4C"/>
    <w:rsid w:val="001F490C"/>
    <w:rsid w:val="00202D34"/>
    <w:rsid w:val="002136A6"/>
    <w:rsid w:val="00224948"/>
    <w:rsid w:val="00226A72"/>
    <w:rsid w:val="00235727"/>
    <w:rsid w:val="00236957"/>
    <w:rsid w:val="00241E44"/>
    <w:rsid w:val="00244422"/>
    <w:rsid w:val="0024728C"/>
    <w:rsid w:val="00260559"/>
    <w:rsid w:val="002A2B46"/>
    <w:rsid w:val="002C2969"/>
    <w:rsid w:val="002D1B58"/>
    <w:rsid w:val="002E012B"/>
    <w:rsid w:val="002E2ABA"/>
    <w:rsid w:val="002F126F"/>
    <w:rsid w:val="00302133"/>
    <w:rsid w:val="00315288"/>
    <w:rsid w:val="00326141"/>
    <w:rsid w:val="0033188F"/>
    <w:rsid w:val="00332DED"/>
    <w:rsid w:val="00342799"/>
    <w:rsid w:val="00343DE5"/>
    <w:rsid w:val="00361B93"/>
    <w:rsid w:val="00362659"/>
    <w:rsid w:val="00364200"/>
    <w:rsid w:val="0038574B"/>
    <w:rsid w:val="003A456B"/>
    <w:rsid w:val="003B0E57"/>
    <w:rsid w:val="003C1F71"/>
    <w:rsid w:val="003E251D"/>
    <w:rsid w:val="003F52B8"/>
    <w:rsid w:val="00401D30"/>
    <w:rsid w:val="0040550E"/>
    <w:rsid w:val="004142BD"/>
    <w:rsid w:val="00420FE7"/>
    <w:rsid w:val="00451910"/>
    <w:rsid w:val="00464526"/>
    <w:rsid w:val="00467560"/>
    <w:rsid w:val="004731B0"/>
    <w:rsid w:val="00483064"/>
    <w:rsid w:val="004921AA"/>
    <w:rsid w:val="004A5983"/>
    <w:rsid w:val="004B5C98"/>
    <w:rsid w:val="004C32BF"/>
    <w:rsid w:val="004D349E"/>
    <w:rsid w:val="004D4D9F"/>
    <w:rsid w:val="004D5213"/>
    <w:rsid w:val="004E2807"/>
    <w:rsid w:val="004E7302"/>
    <w:rsid w:val="004E7DF2"/>
    <w:rsid w:val="004F257D"/>
    <w:rsid w:val="004F264C"/>
    <w:rsid w:val="00520649"/>
    <w:rsid w:val="005316EB"/>
    <w:rsid w:val="00536A9F"/>
    <w:rsid w:val="0053739F"/>
    <w:rsid w:val="00544265"/>
    <w:rsid w:val="00546CA5"/>
    <w:rsid w:val="00550473"/>
    <w:rsid w:val="00584C50"/>
    <w:rsid w:val="005B22A9"/>
    <w:rsid w:val="005C1668"/>
    <w:rsid w:val="005C27D8"/>
    <w:rsid w:val="005F09C0"/>
    <w:rsid w:val="005F3FA6"/>
    <w:rsid w:val="005F766B"/>
    <w:rsid w:val="00605BAA"/>
    <w:rsid w:val="0061526F"/>
    <w:rsid w:val="00624B59"/>
    <w:rsid w:val="00635422"/>
    <w:rsid w:val="00692393"/>
    <w:rsid w:val="006A63C9"/>
    <w:rsid w:val="006A642B"/>
    <w:rsid w:val="006A6829"/>
    <w:rsid w:val="006A7FA5"/>
    <w:rsid w:val="006B0B50"/>
    <w:rsid w:val="006B13E4"/>
    <w:rsid w:val="006C419B"/>
    <w:rsid w:val="006D1BD0"/>
    <w:rsid w:val="006F6D13"/>
    <w:rsid w:val="00706B69"/>
    <w:rsid w:val="0071438D"/>
    <w:rsid w:val="007409C2"/>
    <w:rsid w:val="0074199D"/>
    <w:rsid w:val="00744AED"/>
    <w:rsid w:val="007476A3"/>
    <w:rsid w:val="007504DF"/>
    <w:rsid w:val="0077359D"/>
    <w:rsid w:val="007745C2"/>
    <w:rsid w:val="0078191D"/>
    <w:rsid w:val="007C0A63"/>
    <w:rsid w:val="007D0675"/>
    <w:rsid w:val="007E082D"/>
    <w:rsid w:val="008043A0"/>
    <w:rsid w:val="008112CB"/>
    <w:rsid w:val="00817180"/>
    <w:rsid w:val="0082005D"/>
    <w:rsid w:val="00820FE6"/>
    <w:rsid w:val="00831D9C"/>
    <w:rsid w:val="00837DBE"/>
    <w:rsid w:val="00844816"/>
    <w:rsid w:val="008511D8"/>
    <w:rsid w:val="00852555"/>
    <w:rsid w:val="0087600D"/>
    <w:rsid w:val="00881A6D"/>
    <w:rsid w:val="00883C53"/>
    <w:rsid w:val="008966F2"/>
    <w:rsid w:val="008C00A3"/>
    <w:rsid w:val="008C2FAE"/>
    <w:rsid w:val="008C4F1D"/>
    <w:rsid w:val="008D336B"/>
    <w:rsid w:val="008E34FF"/>
    <w:rsid w:val="00920985"/>
    <w:rsid w:val="00925641"/>
    <w:rsid w:val="009323F1"/>
    <w:rsid w:val="0093275E"/>
    <w:rsid w:val="00967E2A"/>
    <w:rsid w:val="00986B25"/>
    <w:rsid w:val="009926FC"/>
    <w:rsid w:val="009B4E7A"/>
    <w:rsid w:val="009C2BBE"/>
    <w:rsid w:val="009D12D8"/>
    <w:rsid w:val="009E084B"/>
    <w:rsid w:val="009E10F3"/>
    <w:rsid w:val="009F70E6"/>
    <w:rsid w:val="009F7814"/>
    <w:rsid w:val="00A10E28"/>
    <w:rsid w:val="00A21637"/>
    <w:rsid w:val="00A273D6"/>
    <w:rsid w:val="00A3125E"/>
    <w:rsid w:val="00A324A8"/>
    <w:rsid w:val="00A376D5"/>
    <w:rsid w:val="00A42998"/>
    <w:rsid w:val="00A57CD3"/>
    <w:rsid w:val="00A60721"/>
    <w:rsid w:val="00A71348"/>
    <w:rsid w:val="00AA38BE"/>
    <w:rsid w:val="00AB66BF"/>
    <w:rsid w:val="00AC53F4"/>
    <w:rsid w:val="00AE6F99"/>
    <w:rsid w:val="00B0428C"/>
    <w:rsid w:val="00B056EB"/>
    <w:rsid w:val="00B1104E"/>
    <w:rsid w:val="00B26FA3"/>
    <w:rsid w:val="00B2708C"/>
    <w:rsid w:val="00B325D7"/>
    <w:rsid w:val="00B51CAE"/>
    <w:rsid w:val="00B53D3C"/>
    <w:rsid w:val="00B610E1"/>
    <w:rsid w:val="00B62415"/>
    <w:rsid w:val="00B72491"/>
    <w:rsid w:val="00B77A6C"/>
    <w:rsid w:val="00B94E07"/>
    <w:rsid w:val="00B96AFE"/>
    <w:rsid w:val="00B96BE6"/>
    <w:rsid w:val="00BA235E"/>
    <w:rsid w:val="00BA7E5C"/>
    <w:rsid w:val="00BC7F3C"/>
    <w:rsid w:val="00BD2410"/>
    <w:rsid w:val="00BD3F0B"/>
    <w:rsid w:val="00BE53A5"/>
    <w:rsid w:val="00BE6385"/>
    <w:rsid w:val="00BE6B2C"/>
    <w:rsid w:val="00C0018E"/>
    <w:rsid w:val="00C46534"/>
    <w:rsid w:val="00C52FEB"/>
    <w:rsid w:val="00C53DE6"/>
    <w:rsid w:val="00C86473"/>
    <w:rsid w:val="00C91671"/>
    <w:rsid w:val="00CD63FA"/>
    <w:rsid w:val="00CE011A"/>
    <w:rsid w:val="00CF6D83"/>
    <w:rsid w:val="00D05A90"/>
    <w:rsid w:val="00D21971"/>
    <w:rsid w:val="00D25A36"/>
    <w:rsid w:val="00D30D71"/>
    <w:rsid w:val="00D30FB7"/>
    <w:rsid w:val="00D6400F"/>
    <w:rsid w:val="00D6434F"/>
    <w:rsid w:val="00D83126"/>
    <w:rsid w:val="00D835B9"/>
    <w:rsid w:val="00DA4505"/>
    <w:rsid w:val="00DC61B3"/>
    <w:rsid w:val="00DD2C21"/>
    <w:rsid w:val="00DF2765"/>
    <w:rsid w:val="00DF5057"/>
    <w:rsid w:val="00E07DF6"/>
    <w:rsid w:val="00E07F2D"/>
    <w:rsid w:val="00E132B9"/>
    <w:rsid w:val="00E32051"/>
    <w:rsid w:val="00E36B38"/>
    <w:rsid w:val="00E50F05"/>
    <w:rsid w:val="00E53D50"/>
    <w:rsid w:val="00E55545"/>
    <w:rsid w:val="00E80E1F"/>
    <w:rsid w:val="00E817B4"/>
    <w:rsid w:val="00E83CCC"/>
    <w:rsid w:val="00E9271D"/>
    <w:rsid w:val="00EA2771"/>
    <w:rsid w:val="00EB316E"/>
    <w:rsid w:val="00EC1E94"/>
    <w:rsid w:val="00EC4F0F"/>
    <w:rsid w:val="00ED5DB0"/>
    <w:rsid w:val="00ED6742"/>
    <w:rsid w:val="00F04AB5"/>
    <w:rsid w:val="00F2121E"/>
    <w:rsid w:val="00F33616"/>
    <w:rsid w:val="00F54B92"/>
    <w:rsid w:val="00F644C5"/>
    <w:rsid w:val="00F849D3"/>
    <w:rsid w:val="00FA4D05"/>
    <w:rsid w:val="00FD68E2"/>
    <w:rsid w:val="00FF1279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B47E"/>
  <w15:chartTrackingRefBased/>
  <w15:docId w15:val="{9188F2CB-4205-423B-866F-8AF1DDA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A3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F0F"/>
    <w:pPr>
      <w:autoSpaceDE w:val="0"/>
      <w:autoSpaceDN w:val="0"/>
      <w:adjustRightInd w:val="0"/>
      <w:spacing w:line="240" w:lineRule="auto"/>
      <w:jc w:val="left"/>
      <w:outlineLvl w:val="0"/>
    </w:pPr>
    <w:rPr>
      <w:rFonts w:ascii="Arial" w:hAnsi="Arial" w:cs="Arial"/>
      <w:b/>
      <w:bCs/>
      <w:noProof w:val="0"/>
      <w:color w:val="007395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4816"/>
    <w:p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323F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323F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323F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323F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323F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323F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05BAA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9323F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A7FA5"/>
    <w:pPr>
      <w:tabs>
        <w:tab w:val="center" w:pos="4153"/>
        <w:tab w:val="right" w:pos="8306"/>
      </w:tabs>
      <w:snapToGrid w:val="0"/>
      <w:spacing w:line="240" w:lineRule="auto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6A7FA5"/>
    <w:rPr>
      <w:rFonts w:ascii="Arial" w:hAnsi="Arial" w:cs="Arial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9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23F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23F1"/>
    <w:pPr>
      <w:ind w:firstLine="0"/>
    </w:pPr>
  </w:style>
  <w:style w:type="paragraph" w:customStyle="1" w:styleId="MDPI31text">
    <w:name w:val="MDPI_3.1_text"/>
    <w:qFormat/>
    <w:rsid w:val="00D835B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23F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23F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23F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23F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323F1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323F1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23F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23F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23F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6FB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23F1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23F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23F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9323F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323F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23F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23F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C1F71"/>
    <w:pPr>
      <w:numPr>
        <w:numId w:val="1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9323F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9323F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34279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9323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9323F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10E2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03C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323F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23F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23F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23F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323F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23F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23F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23F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23F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9323F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23F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23F1"/>
  </w:style>
  <w:style w:type="paragraph" w:styleId="Bibliography">
    <w:name w:val="Bibliography"/>
    <w:basedOn w:val="Normal"/>
    <w:next w:val="Normal"/>
    <w:uiPriority w:val="37"/>
    <w:semiHidden/>
    <w:unhideWhenUsed/>
    <w:rsid w:val="009323F1"/>
  </w:style>
  <w:style w:type="paragraph" w:styleId="BodyText">
    <w:name w:val="Body Text"/>
    <w:basedOn w:val="Normal"/>
    <w:link w:val="BodyTextChar"/>
    <w:rsid w:val="00EC4F0F"/>
    <w:pPr>
      <w:autoSpaceDE w:val="0"/>
      <w:autoSpaceDN w:val="0"/>
      <w:adjustRightInd w:val="0"/>
      <w:spacing w:after="240" w:line="240" w:lineRule="auto"/>
      <w:jc w:val="left"/>
    </w:pPr>
    <w:rPr>
      <w:rFonts w:ascii="Arial" w:hAnsi="Arial" w:cs="Arial"/>
      <w:noProof w:val="0"/>
      <w:color w:val="1A181C"/>
      <w:sz w:val="22"/>
      <w:szCs w:val="22"/>
    </w:rPr>
  </w:style>
  <w:style w:type="character" w:customStyle="1" w:styleId="BodyTextChar">
    <w:name w:val="Body Text Char"/>
    <w:link w:val="BodyText"/>
    <w:rsid w:val="00EC4F0F"/>
    <w:rPr>
      <w:rFonts w:ascii="Arial" w:hAnsi="Arial" w:cs="Arial"/>
      <w:color w:val="1A181C"/>
      <w:sz w:val="22"/>
      <w:szCs w:val="22"/>
    </w:rPr>
  </w:style>
  <w:style w:type="character" w:styleId="CommentReference">
    <w:name w:val="annotation reference"/>
    <w:rsid w:val="009323F1"/>
    <w:rPr>
      <w:sz w:val="21"/>
      <w:szCs w:val="21"/>
    </w:rPr>
  </w:style>
  <w:style w:type="paragraph" w:styleId="CommentText">
    <w:name w:val="annotation text"/>
    <w:basedOn w:val="Normal"/>
    <w:link w:val="CommentTextChar"/>
    <w:rsid w:val="009323F1"/>
  </w:style>
  <w:style w:type="character" w:customStyle="1" w:styleId="CommentTextChar">
    <w:name w:val="Comment Text Char"/>
    <w:link w:val="CommentText"/>
    <w:rsid w:val="009323F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323F1"/>
    <w:rPr>
      <w:b/>
      <w:bCs/>
    </w:rPr>
  </w:style>
  <w:style w:type="character" w:customStyle="1" w:styleId="CommentSubjectChar">
    <w:name w:val="Comment Subject Char"/>
    <w:link w:val="CommentSubject"/>
    <w:rsid w:val="009323F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9323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323F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9323F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9323F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23F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9323F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323F1"/>
    <w:rPr>
      <w:szCs w:val="24"/>
    </w:rPr>
  </w:style>
  <w:style w:type="paragraph" w:customStyle="1" w:styleId="MsoFootnoteText0">
    <w:name w:val="MsoFootnoteText"/>
    <w:basedOn w:val="NormalWeb"/>
    <w:qFormat/>
    <w:rsid w:val="009323F1"/>
    <w:rPr>
      <w:rFonts w:ascii="Times New Roman" w:hAnsi="Times New Roman"/>
    </w:rPr>
  </w:style>
  <w:style w:type="character" w:styleId="PageNumber">
    <w:name w:val="page number"/>
    <w:rsid w:val="009323F1"/>
  </w:style>
  <w:style w:type="character" w:styleId="PlaceholderText">
    <w:name w:val="Placeholder Text"/>
    <w:uiPriority w:val="99"/>
    <w:semiHidden/>
    <w:rsid w:val="009323F1"/>
    <w:rPr>
      <w:color w:val="808080"/>
    </w:rPr>
  </w:style>
  <w:style w:type="paragraph" w:customStyle="1" w:styleId="MDPI71FootNotes">
    <w:name w:val="MDPI_7.1_FootNotes"/>
    <w:qFormat/>
    <w:rsid w:val="00C53DE6"/>
    <w:pPr>
      <w:numPr>
        <w:numId w:val="19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4F0F"/>
    <w:rPr>
      <w:rFonts w:ascii="Arial" w:hAnsi="Arial" w:cs="Arial"/>
      <w:b/>
      <w:bCs/>
      <w:color w:val="00739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4816"/>
    <w:rPr>
      <w:rFonts w:ascii="Palatino Linotype" w:hAnsi="Palatino Linotype"/>
      <w:b/>
      <w:bCs/>
      <w:i/>
      <w:iCs/>
      <w:color w:val="007395"/>
      <w:sz w:val="22"/>
      <w:szCs w:val="22"/>
    </w:rPr>
  </w:style>
  <w:style w:type="paragraph" w:styleId="Caption">
    <w:name w:val="caption"/>
    <w:basedOn w:val="MDPI51figurecaption"/>
    <w:next w:val="Normal"/>
    <w:uiPriority w:val="35"/>
    <w:unhideWhenUsed/>
    <w:qFormat/>
    <w:rsid w:val="0053739F"/>
    <w:pPr>
      <w:ind w:left="0"/>
      <w:jc w:val="both"/>
    </w:pPr>
    <w:rPr>
      <w:rFonts w:ascii="Arial" w:hAnsi="Arial" w:cs="Arial"/>
      <w:bCs/>
      <w:i/>
      <w:iCs/>
      <w:sz w:val="22"/>
      <w:szCs w:val="22"/>
    </w:rPr>
  </w:style>
  <w:style w:type="paragraph" w:customStyle="1" w:styleId="Tableheader">
    <w:name w:val="Table header"/>
    <w:basedOn w:val="MDPI42tablebody"/>
    <w:qFormat/>
    <w:rsid w:val="006A63C9"/>
    <w:rPr>
      <w:rFonts w:ascii="Arial" w:hAnsi="Arial" w:cs="Arial"/>
      <w:b/>
      <w:bCs/>
      <w:sz w:val="22"/>
      <w:szCs w:val="22"/>
    </w:rPr>
  </w:style>
  <w:style w:type="paragraph" w:customStyle="1" w:styleId="Tabletext">
    <w:name w:val="Table text"/>
    <w:basedOn w:val="MDPI42tablebody"/>
    <w:qFormat/>
    <w:rsid w:val="006A63C9"/>
    <w:rPr>
      <w:rFonts w:ascii="Arial" w:hAnsi="Arial" w:cs="Arial"/>
      <w:sz w:val="22"/>
      <w:szCs w:val="22"/>
    </w:rPr>
  </w:style>
  <w:style w:type="paragraph" w:customStyle="1" w:styleId="WPRHeading2021WPRMaster">
    <w:name w:val="WPR Heading 2021 (WPR Master)"/>
    <w:basedOn w:val="Normal"/>
    <w:uiPriority w:val="99"/>
    <w:rsid w:val="00AB66B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adjustRightInd w:val="0"/>
      <w:spacing w:after="57" w:line="288" w:lineRule="auto"/>
      <w:jc w:val="left"/>
      <w:textAlignment w:val="center"/>
    </w:pPr>
    <w:rPr>
      <w:rFonts w:ascii="Century Gothic" w:hAnsi="Century Gothic" w:cs="Century Gothic"/>
      <w:noProof w:val="0"/>
      <w:color w:val="1184AF"/>
      <w:sz w:val="26"/>
      <w:szCs w:val="26"/>
      <w:lang w:val="en-GB"/>
    </w:rPr>
  </w:style>
  <w:style w:type="paragraph" w:customStyle="1" w:styleId="WPRGalley2021WPRMaster">
    <w:name w:val="WP&amp;R Galley 2021 (WPR Master)"/>
    <w:basedOn w:val="Normal"/>
    <w:uiPriority w:val="99"/>
    <w:rsid w:val="00AB66B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HelveticaNeueLT Pro 55 Roman" w:hAnsi="HelveticaNeueLT Pro 55 Roman" w:cs="HelveticaNeueLT Pro 55 Roman"/>
      <w:noProof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ina\Downloads\molecules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18DDB-9C15-6D4D-934C-FCCD93AD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C:\Users\cowina\Downloads\molecules-template-1.dot</Template>
  <TotalTime>43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Allison Cowin</dc:creator>
  <cp:keywords/>
  <dc:description/>
  <cp:lastModifiedBy>Greg Paull</cp:lastModifiedBy>
  <cp:revision>8</cp:revision>
  <dcterms:created xsi:type="dcterms:W3CDTF">2021-10-08T10:27:00Z</dcterms:created>
  <dcterms:modified xsi:type="dcterms:W3CDTF">2021-11-10T00:23:00Z</dcterms:modified>
</cp:coreProperties>
</file>